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39534" w14:textId="6AA1B500" w:rsidR="00215FB1" w:rsidRDefault="00B75783" w:rsidP="00AF0768">
      <w:pPr>
        <w:jc w:val="center"/>
        <w:rPr>
          <w:rFonts w:ascii="Edwardian Script ITC" w:hAnsi="Edwardian Script ITC"/>
          <w:sz w:val="44"/>
        </w:rPr>
      </w:pPr>
      <w:r w:rsidRPr="00B75783">
        <w:rPr>
          <w:rFonts w:ascii="Edwardian Script ITC" w:hAnsi="Edwardian Script ITC"/>
          <w:sz w:val="44"/>
        </w:rPr>
        <w:t>Coretta Scott King Young Women</w:t>
      </w:r>
      <w:r w:rsidR="00AF0768">
        <w:rPr>
          <w:rFonts w:ascii="Edwardian Script ITC" w:hAnsi="Edwardian Script ITC"/>
          <w:sz w:val="44"/>
        </w:rPr>
        <w:t xml:space="preserve">’s Leadership Academy </w:t>
      </w:r>
    </w:p>
    <w:p w14:paraId="57A2F830" w14:textId="46626043" w:rsidR="00AF0768" w:rsidRPr="00AF0768" w:rsidRDefault="00AF0768" w:rsidP="00AF0768">
      <w:pPr>
        <w:jc w:val="center"/>
        <w:rPr>
          <w:rFonts w:ascii="Edwardian Script ITC" w:hAnsi="Edwardian Script ITC"/>
        </w:rPr>
      </w:pPr>
    </w:p>
    <w:p w14:paraId="0F739535" w14:textId="4713CDB2" w:rsidR="001C4931" w:rsidRDefault="00AF0768" w:rsidP="001C4931">
      <w:r>
        <w:rPr>
          <w:rFonts w:ascii="Georgia" w:hAnsi="Georgia"/>
          <w:noProof/>
        </w:rPr>
        <w:drawing>
          <wp:anchor distT="36576" distB="36576" distL="36576" distR="36576" simplePos="0" relativeHeight="251661312" behindDoc="0" locked="0" layoutInCell="1" allowOverlap="1" wp14:anchorId="0F73956B" wp14:editId="3D068B31">
            <wp:simplePos x="0" y="0"/>
            <wp:positionH relativeFrom="margin">
              <wp:posOffset>2515428</wp:posOffset>
            </wp:positionH>
            <wp:positionV relativeFrom="paragraph">
              <wp:posOffset>6985</wp:posOffset>
            </wp:positionV>
            <wp:extent cx="1236882" cy="800100"/>
            <wp:effectExtent l="0" t="0" r="1905" b="0"/>
            <wp:wrapNone/>
            <wp:docPr id="2" name="Picture 2" descr="c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klogo"/>
                    <pic:cNvPicPr>
                      <a:picLocks noChangeAspect="1" noChangeArrowheads="1"/>
                    </pic:cNvPicPr>
                  </pic:nvPicPr>
                  <pic:blipFill>
                    <a:blip r:embed="rId11" cstate="print"/>
                    <a:srcRect/>
                    <a:stretch>
                      <a:fillRect/>
                    </a:stretch>
                  </pic:blipFill>
                  <pic:spPr bwMode="auto">
                    <a:xfrm>
                      <a:off x="0" y="0"/>
                      <a:ext cx="1241625" cy="803168"/>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F739536" w14:textId="77777777" w:rsidR="001C4931" w:rsidRDefault="001C4931" w:rsidP="001C4931"/>
    <w:p w14:paraId="1CA5870A" w14:textId="77777777" w:rsidR="00FD55BA" w:rsidRDefault="00FD55BA" w:rsidP="001C4931"/>
    <w:p w14:paraId="1A45D7BA" w14:textId="77777777" w:rsidR="00E709F1" w:rsidRDefault="00E709F1" w:rsidP="001C4931"/>
    <w:p w14:paraId="0F739537" w14:textId="77777777" w:rsidR="001C4931" w:rsidRDefault="001C4931" w:rsidP="001C4931">
      <w:pPr>
        <w:rPr>
          <w:sz w:val="14"/>
        </w:rPr>
      </w:pPr>
    </w:p>
    <w:p w14:paraId="5D6A4403" w14:textId="77777777" w:rsidR="00026C65" w:rsidRDefault="00026C65" w:rsidP="00026C65">
      <w:pPr>
        <w:jc w:val="center"/>
        <w:rPr>
          <w:b/>
        </w:rPr>
      </w:pPr>
    </w:p>
    <w:p w14:paraId="5DFC1ABD" w14:textId="0F51E66A" w:rsidR="00026C65" w:rsidRDefault="00026C65" w:rsidP="00026C65">
      <w:pPr>
        <w:jc w:val="center"/>
        <w:rPr>
          <w:b/>
        </w:rPr>
      </w:pPr>
      <w:r>
        <w:rPr>
          <w:b/>
        </w:rPr>
        <w:t>CSKYWLA Afterschool Tutoring Expectations 2015-2016</w:t>
      </w:r>
    </w:p>
    <w:p w14:paraId="50C01D07" w14:textId="77777777" w:rsidR="00026C65" w:rsidRDefault="00026C65" w:rsidP="00026C65">
      <w:pPr>
        <w:rPr>
          <w:b/>
        </w:rPr>
      </w:pPr>
    </w:p>
    <w:p w14:paraId="75266BA2" w14:textId="77777777" w:rsidR="00026C65" w:rsidRDefault="00026C65" w:rsidP="00026C65">
      <w:pPr>
        <w:rPr>
          <w:b/>
        </w:rPr>
      </w:pPr>
    </w:p>
    <w:p w14:paraId="1E804C4B" w14:textId="55E8A4AC" w:rsidR="00026C65" w:rsidRDefault="00026C65" w:rsidP="00026C65">
      <w:r>
        <w:rPr>
          <w:b/>
        </w:rPr>
        <w:t xml:space="preserve">Tutoring Days: </w:t>
      </w:r>
      <w:r>
        <w:t xml:space="preserve"> </w:t>
      </w:r>
      <w:r>
        <w:t>Mondays, Wednesdays, Thursdays &amp; Fridays</w:t>
      </w:r>
      <w:r w:rsidR="00373426">
        <w:t>*</w:t>
      </w:r>
      <w:r>
        <w:t xml:space="preserve"> based on teacher discretion.</w:t>
      </w:r>
      <w:r>
        <w:t xml:space="preserve"> </w:t>
      </w:r>
      <w:r w:rsidR="00373426">
        <w:t xml:space="preserve"> Students should check with their teacher to determine official tutoring day(s). </w:t>
      </w:r>
      <w:r>
        <w:t xml:space="preserve">NO tutoring exists on </w:t>
      </w:r>
      <w:r>
        <w:t xml:space="preserve">Tuesdays </w:t>
      </w:r>
      <w:r>
        <w:t>due t</w:t>
      </w:r>
      <w:r>
        <w:t>o staff meetings &amp; professional development.</w:t>
      </w:r>
    </w:p>
    <w:p w14:paraId="3AFB896D" w14:textId="77777777" w:rsidR="00026C65" w:rsidRDefault="00026C65" w:rsidP="00026C65"/>
    <w:p w14:paraId="5ED3EC91" w14:textId="14E00BCF" w:rsidR="00026C65" w:rsidRDefault="00026C65" w:rsidP="00026C65">
      <w:r>
        <w:rPr>
          <w:b/>
        </w:rPr>
        <w:t xml:space="preserve">Total Time: </w:t>
      </w:r>
      <w:r>
        <w:t xml:space="preserve"> </w:t>
      </w:r>
      <w:r>
        <w:t>3:45p-4:45p* (check with teacher to determine official end time)</w:t>
      </w:r>
    </w:p>
    <w:p w14:paraId="03276BF1" w14:textId="77777777" w:rsidR="00026C65" w:rsidRDefault="00026C65" w:rsidP="00026C65"/>
    <w:p w14:paraId="1A64BA4B" w14:textId="77777777" w:rsidR="00026C65" w:rsidRDefault="00026C65" w:rsidP="00026C65">
      <w:pPr>
        <w:rPr>
          <w:b/>
        </w:rPr>
      </w:pPr>
      <w:r w:rsidRPr="007C08DB">
        <w:rPr>
          <w:b/>
          <w:i/>
          <w:sz w:val="16"/>
          <w:szCs w:val="16"/>
        </w:rPr>
        <w:t>NEW</w:t>
      </w:r>
      <w:r>
        <w:rPr>
          <w:b/>
        </w:rPr>
        <w:t xml:space="preserve"> Expectations</w:t>
      </w:r>
    </w:p>
    <w:p w14:paraId="60BFAF64" w14:textId="60C763F4" w:rsidR="00026C65" w:rsidRPr="007A3D37" w:rsidRDefault="00026C65" w:rsidP="00026C65">
      <w:pPr>
        <w:pStyle w:val="ListParagraph"/>
        <w:numPr>
          <w:ilvl w:val="0"/>
          <w:numId w:val="42"/>
        </w:numPr>
        <w:rPr>
          <w:b/>
        </w:rPr>
      </w:pPr>
      <w:r>
        <w:t>Tutoring begins promptly at 3:45</w:t>
      </w:r>
      <w:r>
        <w:t xml:space="preserve">. </w:t>
      </w:r>
      <w:r>
        <w:t xml:space="preserve">At 3:45, teachers will close their doors and tutoring will begin. </w:t>
      </w:r>
      <w:r>
        <w:t>All hallways will be swept at this time and no scholars will remain inside the building.</w:t>
      </w:r>
    </w:p>
    <w:p w14:paraId="31486632" w14:textId="418568DA" w:rsidR="007A3D37" w:rsidRPr="00571B62" w:rsidRDefault="007A3D37" w:rsidP="00026C65">
      <w:pPr>
        <w:pStyle w:val="ListParagraph"/>
        <w:numPr>
          <w:ilvl w:val="0"/>
          <w:numId w:val="42"/>
        </w:numPr>
        <w:rPr>
          <w:b/>
        </w:rPr>
      </w:pPr>
      <w:r>
        <w:t>All students will to sign in for Afterschool tutoring.</w:t>
      </w:r>
    </w:p>
    <w:p w14:paraId="34B887D0" w14:textId="44863558" w:rsidR="00026C65" w:rsidRPr="00F906F7" w:rsidRDefault="00026C65" w:rsidP="00026C65">
      <w:pPr>
        <w:pStyle w:val="ListParagraph"/>
        <w:numPr>
          <w:ilvl w:val="0"/>
          <w:numId w:val="42"/>
        </w:numPr>
        <w:rPr>
          <w:b/>
        </w:rPr>
      </w:pPr>
      <w:r>
        <w:t>Once entering</w:t>
      </w:r>
      <w:r>
        <w:t xml:space="preserve"> a tutoring session, students</w:t>
      </w:r>
      <w:r>
        <w:t xml:space="preserve"> MUST remain for the entirety</w:t>
      </w:r>
      <w:r>
        <w:t xml:space="preserve"> of the time period. No students</w:t>
      </w:r>
      <w:r>
        <w:t xml:space="preserve"> will be allowed to leave until the end of the tutoring session.</w:t>
      </w:r>
    </w:p>
    <w:p w14:paraId="263F1367" w14:textId="4D1BC536" w:rsidR="00026C65" w:rsidRPr="00026C65" w:rsidRDefault="00026C65" w:rsidP="00026C65">
      <w:pPr>
        <w:pStyle w:val="ListParagraph"/>
        <w:numPr>
          <w:ilvl w:val="1"/>
          <w:numId w:val="42"/>
        </w:numPr>
        <w:rPr>
          <w:b/>
        </w:rPr>
      </w:pPr>
      <w:r>
        <w:t>In cases where a scholar simply needs to retake a quiz that lasts les</w:t>
      </w:r>
      <w:r>
        <w:t xml:space="preserve">s than the allotted time, then student </w:t>
      </w:r>
      <w:r>
        <w:t>will continue to remain and use the remainder of the time as a study hall.</w:t>
      </w:r>
    </w:p>
    <w:p w14:paraId="3D697472" w14:textId="1D0F3723" w:rsidR="00026C65" w:rsidRPr="00F906F7" w:rsidRDefault="00026C65" w:rsidP="00026C65">
      <w:pPr>
        <w:pStyle w:val="ListParagraph"/>
        <w:numPr>
          <w:ilvl w:val="1"/>
          <w:numId w:val="42"/>
        </w:numPr>
        <w:rPr>
          <w:b/>
        </w:rPr>
      </w:pPr>
      <w:r>
        <w:t>In some cases, a student will need to split their after school tutoring time with two teachers. The student should report to their first teacher and remain for at least 30 minutes. The student should then leave to go to the next teacher for tutoring. The 1</w:t>
      </w:r>
      <w:r w:rsidRPr="00026C65">
        <w:rPr>
          <w:vertAlign w:val="superscript"/>
        </w:rPr>
        <w:t>st</w:t>
      </w:r>
      <w:r>
        <w:t xml:space="preserve"> teacher should call/text the 2</w:t>
      </w:r>
      <w:r w:rsidRPr="00026C65">
        <w:rPr>
          <w:vertAlign w:val="superscript"/>
        </w:rPr>
        <w:t>nd</w:t>
      </w:r>
      <w:r>
        <w:t xml:space="preserve"> teacher that the student is on the way. The receiving teacher should call/text the first 1</w:t>
      </w:r>
      <w:r w:rsidRPr="00026C65">
        <w:rPr>
          <w:vertAlign w:val="superscript"/>
        </w:rPr>
        <w:t>st</w:t>
      </w:r>
      <w:r>
        <w:t xml:space="preserve"> teacher confirming that the student arrived.</w:t>
      </w:r>
    </w:p>
    <w:p w14:paraId="5CD80BEA" w14:textId="77777777" w:rsidR="00026C65" w:rsidRPr="00571B62" w:rsidRDefault="00026C65" w:rsidP="00026C65">
      <w:pPr>
        <w:pStyle w:val="ListParagraph"/>
        <w:numPr>
          <w:ilvl w:val="1"/>
          <w:numId w:val="42"/>
        </w:numPr>
        <w:rPr>
          <w:b/>
        </w:rPr>
      </w:pPr>
      <w:r>
        <w:t>If a parent arrives and needs their scholar earlier than the scheduled end of the tutoring session, the parent will have to enter the building and physically escort their child from the tutoring session.</w:t>
      </w:r>
    </w:p>
    <w:p w14:paraId="674E045F" w14:textId="2C00F4C5" w:rsidR="00026C65" w:rsidRPr="007C08DB" w:rsidRDefault="00026C65" w:rsidP="00026C65">
      <w:pPr>
        <w:pStyle w:val="ListParagraph"/>
        <w:numPr>
          <w:ilvl w:val="0"/>
          <w:numId w:val="42"/>
        </w:numPr>
        <w:rPr>
          <w:b/>
        </w:rPr>
      </w:pPr>
      <w:r>
        <w:t>Tutoring should end between 4:45-5pm. U</w:t>
      </w:r>
      <w:r>
        <w:t>pon conclusion o</w:t>
      </w:r>
      <w:r>
        <w:t>f the tutoring session, students</w:t>
      </w:r>
      <w:r>
        <w:t xml:space="preserve"> will be escorte</w:t>
      </w:r>
      <w:r>
        <w:t xml:space="preserve">d from the tutoring session and ALL students must exit the front doors. </w:t>
      </w:r>
      <w:r>
        <w:t>It is expected that all sc</w:t>
      </w:r>
      <w:r>
        <w:t>holars be picked up between 5:00pm-5:30pm</w:t>
      </w:r>
      <w:r>
        <w:t xml:space="preserve"> as no adult supervision will be available for tutoring scholars beyond this point.</w:t>
      </w:r>
    </w:p>
    <w:p w14:paraId="2AEBCA8D" w14:textId="10C9ED40" w:rsidR="00026C65" w:rsidRPr="00A152DB" w:rsidRDefault="00026C65" w:rsidP="00026C65">
      <w:bookmarkStart w:id="0" w:name="_GoBack"/>
      <w:bookmarkEnd w:id="0"/>
      <w:r>
        <w:rPr>
          <w:b/>
        </w:rPr>
        <w:t xml:space="preserve">Rationale of Expectations:  </w:t>
      </w:r>
      <w:r w:rsidR="007A3D37">
        <w:t>T</w:t>
      </w:r>
      <w:r>
        <w:t>he expectations reg</w:t>
      </w:r>
      <w:r w:rsidR="007A3D37">
        <w:t xml:space="preserve">arding hall sweeps, signing in for tutoring, and students </w:t>
      </w:r>
      <w:r>
        <w:t>remaining for the entirety of the tutoring s</w:t>
      </w:r>
      <w:r w:rsidR="007A3D37">
        <w:t>ession helps ensure our students</w:t>
      </w:r>
      <w:r>
        <w:t xml:space="preserve"> are promptly and safely where they need to be, creating greater accountability for everyone involved. </w:t>
      </w:r>
      <w:r w:rsidR="007A3D37">
        <w:t xml:space="preserve">Students will sign in and teachers will outline the targeted support the student needs </w:t>
      </w:r>
      <w:r>
        <w:t>which expectedly will lead to greater retention and enhanced performance in the classroom.</w:t>
      </w:r>
    </w:p>
    <w:p w14:paraId="32C63C9E" w14:textId="77777777" w:rsidR="00026C65" w:rsidRDefault="00026C65" w:rsidP="00026C65">
      <w:pPr>
        <w:rPr>
          <w:b/>
        </w:rPr>
      </w:pPr>
    </w:p>
    <w:p w14:paraId="7A10587B" w14:textId="77777777" w:rsidR="00026C65" w:rsidRDefault="00026C65" w:rsidP="00026C65">
      <w:pPr>
        <w:jc w:val="center"/>
        <w:rPr>
          <w:b/>
        </w:rPr>
      </w:pPr>
    </w:p>
    <w:p w14:paraId="601F53C7" w14:textId="2D9F7BDB" w:rsidR="00026C65" w:rsidRPr="00135F02" w:rsidRDefault="007A3D37" w:rsidP="00026C65">
      <w:pPr>
        <w:jc w:val="center"/>
        <w:rPr>
          <w:b/>
        </w:rPr>
      </w:pPr>
      <w:r>
        <w:rPr>
          <w:b/>
        </w:rPr>
        <w:t xml:space="preserve">CSKYWLA </w:t>
      </w:r>
      <w:r w:rsidR="00026C65" w:rsidRPr="00135F02">
        <w:rPr>
          <w:b/>
        </w:rPr>
        <w:t>Strategic Priority #</w:t>
      </w:r>
      <w:r w:rsidR="00026C65">
        <w:rPr>
          <w:b/>
        </w:rPr>
        <w:t>1</w:t>
      </w:r>
      <w:r w:rsidR="00026C65" w:rsidRPr="00135F02">
        <w:rPr>
          <w:b/>
        </w:rPr>
        <w:t xml:space="preserve">: </w:t>
      </w:r>
    </w:p>
    <w:p w14:paraId="2CDDE51E" w14:textId="1A51D0D3" w:rsidR="00026C65" w:rsidRPr="00135F02" w:rsidRDefault="00026C65" w:rsidP="00026C65">
      <w:pPr>
        <w:jc w:val="center"/>
        <w:rPr>
          <w:b/>
          <w:i/>
        </w:rPr>
      </w:pPr>
      <w:r w:rsidRPr="00135F02">
        <w:rPr>
          <w:b/>
          <w:noProof/>
        </w:rPr>
        <mc:AlternateContent>
          <mc:Choice Requires="wps">
            <w:drawing>
              <wp:anchor distT="0" distB="0" distL="114300" distR="114300" simplePos="0" relativeHeight="251663360" behindDoc="0" locked="0" layoutInCell="1" allowOverlap="1" wp14:anchorId="57AB71FC" wp14:editId="6740B254">
                <wp:simplePos x="0" y="0"/>
                <wp:positionH relativeFrom="column">
                  <wp:posOffset>1663113</wp:posOffset>
                </wp:positionH>
                <wp:positionV relativeFrom="paragraph">
                  <wp:posOffset>214630</wp:posOffset>
                </wp:positionV>
                <wp:extent cx="3243496" cy="140398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496" cy="1403985"/>
                        </a:xfrm>
                        <a:prstGeom prst="rect">
                          <a:avLst/>
                        </a:prstGeom>
                        <a:solidFill>
                          <a:srgbClr val="FFFFFF"/>
                        </a:solidFill>
                        <a:ln w="9525">
                          <a:noFill/>
                          <a:miter lim="800000"/>
                          <a:headEnd/>
                          <a:tailEnd/>
                        </a:ln>
                      </wps:spPr>
                      <wps:txbx>
                        <w:txbxContent>
                          <w:p w14:paraId="1791875F" w14:textId="683D15CB" w:rsidR="00026C65" w:rsidRPr="00135F02" w:rsidRDefault="007A3D37" w:rsidP="00026C65">
                            <w:pPr>
                              <w:jc w:val="center"/>
                              <w:rPr>
                                <w:b/>
                                <w:i/>
                              </w:rPr>
                            </w:pPr>
                            <w:r>
                              <w:rPr>
                                <w:b/>
                                <w:i/>
                              </w:rPr>
                              <w:t>#HARDWork #HEARTWork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AB71FC" id="_x0000_t202" coordsize="21600,21600" o:spt="202" path="m,l,21600r21600,l21600,xe">
                <v:stroke joinstyle="miter"/>
                <v:path gradientshapeok="t" o:connecttype="rect"/>
              </v:shapetype>
              <v:shape id="Text Box 2" o:spid="_x0000_s1026" type="#_x0000_t202" style="position:absolute;left:0;text-align:left;margin-left:130.95pt;margin-top:16.9pt;width:255.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LZIwIAAB4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" stroked="f">
                <v:textbox style="mso-fit-shape-to-text:t">
                  <w:txbxContent>
                    <w:p w14:paraId="1791875F" w14:textId="683D15CB" w:rsidR="00026C65" w:rsidRPr="00135F02" w:rsidRDefault="007A3D37" w:rsidP="00026C65">
                      <w:pPr>
                        <w:jc w:val="center"/>
                        <w:rPr>
                          <w:b/>
                          <w:i/>
                        </w:rPr>
                      </w:pPr>
                      <w:r>
                        <w:rPr>
                          <w:b/>
                          <w:i/>
                        </w:rPr>
                        <w:t>#HARDWork #HEARTWork</w:t>
                      </w:r>
                    </w:p>
                  </w:txbxContent>
                </v:textbox>
              </v:shape>
            </w:pict>
          </mc:Fallback>
        </mc:AlternateContent>
      </w:r>
      <w:r>
        <w:rPr>
          <w:i/>
        </w:rPr>
        <w:t>Targe</w:t>
      </w:r>
      <w:r w:rsidR="007A3D37">
        <w:rPr>
          <w:i/>
        </w:rPr>
        <w:t>ted Intervention for ALL Students</w:t>
      </w:r>
    </w:p>
    <w:p w14:paraId="6091D515" w14:textId="77777777" w:rsidR="00734737" w:rsidRDefault="00734737" w:rsidP="001C4931">
      <w:pPr>
        <w:rPr>
          <w:sz w:val="14"/>
        </w:rPr>
      </w:pPr>
    </w:p>
    <w:sectPr w:rsidR="00734737" w:rsidSect="00734737">
      <w:footerReference w:type="default" r:id="rId12"/>
      <w:pgSz w:w="12240" w:h="15840"/>
      <w:pgMar w:top="1080" w:right="1080" w:bottom="1080" w:left="1080" w:header="720" w:footer="720" w:gutter="0"/>
      <w:pgBorders w:offsetFrom="page">
        <w:top w:val="outset" w:sz="6" w:space="24" w:color="FF99FF"/>
        <w:left w:val="outset" w:sz="6" w:space="24" w:color="FF99FF"/>
        <w:bottom w:val="inset" w:sz="6" w:space="24" w:color="FF99FF"/>
        <w:right w:val="inset" w:sz="6" w:space="24" w:color="FF99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A4ED" w14:textId="77777777" w:rsidR="00C21839" w:rsidRDefault="00C21839" w:rsidP="00141D7A">
      <w:r>
        <w:separator/>
      </w:r>
    </w:p>
  </w:endnote>
  <w:endnote w:type="continuationSeparator" w:id="0">
    <w:p w14:paraId="1156790A" w14:textId="77777777" w:rsidR="00C21839" w:rsidRDefault="00C21839" w:rsidP="0014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
      <w:gridCol w:w="9035"/>
    </w:tblGrid>
    <w:tr w:rsidR="004041B9" w14:paraId="0F739574" w14:textId="77777777">
      <w:tc>
        <w:tcPr>
          <w:tcW w:w="918" w:type="dxa"/>
        </w:tcPr>
        <w:p w14:paraId="0F739572" w14:textId="77777777" w:rsidR="004041B9" w:rsidRPr="00141D7A" w:rsidRDefault="004041B9">
          <w:pPr>
            <w:pStyle w:val="Footer"/>
            <w:jc w:val="right"/>
            <w:rPr>
              <w:bCs/>
              <w:color w:val="4F81BD" w:themeColor="accent1"/>
              <w:sz w:val="32"/>
              <w:szCs w:val="32"/>
              <w14:numForm w14:val="oldStyle"/>
            </w:rPr>
          </w:pPr>
          <w:r w:rsidRPr="00141D7A">
            <w:rPr>
              <w:sz w:val="14"/>
              <w:szCs w:val="22"/>
              <w14:shadow w14:blurRad="50800" w14:dist="38100" w14:dir="2700000" w14:sx="100000" w14:sy="100000" w14:kx="0" w14:ky="0" w14:algn="tl">
                <w14:srgbClr w14:val="000000">
                  <w14:alpha w14:val="60000"/>
                </w14:srgbClr>
              </w14:shadow>
              <w14:numForm w14:val="oldStyle"/>
            </w:rPr>
            <w:fldChar w:fldCharType="begin"/>
          </w:r>
          <w:r w:rsidRPr="00141D7A">
            <w:rPr>
              <w:sz w:val="12"/>
              <w14:shadow w14:blurRad="50800" w14:dist="38100" w14:dir="2700000" w14:sx="100000" w14:sy="100000" w14:kx="0" w14:ky="0" w14:algn="tl">
                <w14:srgbClr w14:val="000000">
                  <w14:alpha w14:val="60000"/>
                </w14:srgbClr>
              </w14:shadow>
              <w14:numForm w14:val="oldStyle"/>
            </w:rPr>
            <w:instrText xml:space="preserve"> PAGE   \* MERGEFORMAT </w:instrText>
          </w:r>
          <w:r w:rsidRPr="00141D7A">
            <w:rPr>
              <w:sz w:val="14"/>
              <w:szCs w:val="22"/>
              <w14:shadow w14:blurRad="50800" w14:dist="38100" w14:dir="2700000" w14:sx="100000" w14:sy="100000" w14:kx="0" w14:ky="0" w14:algn="tl">
                <w14:srgbClr w14:val="000000">
                  <w14:alpha w14:val="60000"/>
                </w14:srgbClr>
              </w14:shadow>
              <w14:numForm w14:val="oldStyle"/>
            </w:rPr>
            <w:fldChar w:fldCharType="separate"/>
          </w:r>
          <w:r w:rsidR="00373426" w:rsidRPr="00373426">
            <w:rPr>
              <w:bCs/>
              <w:noProof/>
              <w:color w:val="4F81BD" w:themeColor="accent1"/>
              <w:szCs w:val="32"/>
              <w14:shadow w14:blurRad="50800" w14:dist="38100" w14:dir="2700000" w14:sx="100000" w14:sy="100000" w14:kx="0" w14:ky="0" w14:algn="tl">
                <w14:srgbClr w14:val="000000">
                  <w14:alpha w14:val="60000"/>
                </w14:srgbClr>
              </w14:shadow>
              <w14:numForm w14:val="oldStyle"/>
            </w:rPr>
            <w:t>1</w:t>
          </w:r>
          <w:r w:rsidRPr="00141D7A">
            <w:rPr>
              <w:bCs/>
              <w:noProof/>
              <w:color w:val="4F81BD" w:themeColor="accent1"/>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739573" w14:textId="4E9EE274" w:rsidR="007A3D37" w:rsidRDefault="007A3D37" w:rsidP="00140C54">
          <w:pPr>
            <w:pStyle w:val="Footer"/>
          </w:pPr>
          <w:r>
            <w:t>Updated 8.22.2015</w:t>
          </w:r>
        </w:p>
      </w:tc>
    </w:tr>
  </w:tbl>
  <w:p w14:paraId="0F739575" w14:textId="731A2F8B" w:rsidR="004041B9" w:rsidRDefault="0040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5835" w14:textId="77777777" w:rsidR="00C21839" w:rsidRDefault="00C21839" w:rsidP="00141D7A">
      <w:r>
        <w:separator/>
      </w:r>
    </w:p>
  </w:footnote>
  <w:footnote w:type="continuationSeparator" w:id="0">
    <w:p w14:paraId="638125A4" w14:textId="77777777" w:rsidR="00C21839" w:rsidRDefault="00C21839" w:rsidP="00141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3C71D1"/>
    <w:multiLevelType w:val="hybridMultilevel"/>
    <w:tmpl w:val="101C0C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546A50"/>
    <w:multiLevelType w:val="hybridMultilevel"/>
    <w:tmpl w:val="B2B8A5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185966"/>
    <w:multiLevelType w:val="hybridMultilevel"/>
    <w:tmpl w:val="D34AE8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FCBD9C8"/>
    <w:multiLevelType w:val="hybridMultilevel"/>
    <w:tmpl w:val="D110C85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FCB21F"/>
    <w:multiLevelType w:val="hybridMultilevel"/>
    <w:tmpl w:val="D25DDC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7C"/>
    <w:multiLevelType w:val="singleLevel"/>
    <w:tmpl w:val="33D0F94E"/>
    <w:lvl w:ilvl="0">
      <w:start w:val="1"/>
      <w:numFmt w:val="decimal"/>
      <w:lvlText w:val="%1."/>
      <w:lvlJc w:val="left"/>
      <w:pPr>
        <w:tabs>
          <w:tab w:val="num" w:pos="1800"/>
        </w:tabs>
        <w:ind w:left="1800" w:hanging="360"/>
      </w:pPr>
    </w:lvl>
  </w:abstractNum>
  <w:abstractNum w:abstractNumId="6">
    <w:nsid w:val="FFFFFF7D"/>
    <w:multiLevelType w:val="singleLevel"/>
    <w:tmpl w:val="3746EE42"/>
    <w:lvl w:ilvl="0">
      <w:start w:val="1"/>
      <w:numFmt w:val="decimal"/>
      <w:lvlText w:val="%1."/>
      <w:lvlJc w:val="left"/>
      <w:pPr>
        <w:tabs>
          <w:tab w:val="num" w:pos="1440"/>
        </w:tabs>
        <w:ind w:left="1440" w:hanging="360"/>
      </w:pPr>
    </w:lvl>
  </w:abstractNum>
  <w:abstractNum w:abstractNumId="7">
    <w:nsid w:val="FFFFFF7E"/>
    <w:multiLevelType w:val="singleLevel"/>
    <w:tmpl w:val="4EC8DADE"/>
    <w:lvl w:ilvl="0">
      <w:start w:val="1"/>
      <w:numFmt w:val="decimal"/>
      <w:lvlText w:val="%1."/>
      <w:lvlJc w:val="left"/>
      <w:pPr>
        <w:tabs>
          <w:tab w:val="num" w:pos="1080"/>
        </w:tabs>
        <w:ind w:left="1080" w:hanging="360"/>
      </w:pPr>
    </w:lvl>
  </w:abstractNum>
  <w:abstractNum w:abstractNumId="8">
    <w:nsid w:val="FFFFFF7F"/>
    <w:multiLevelType w:val="singleLevel"/>
    <w:tmpl w:val="1B284D90"/>
    <w:lvl w:ilvl="0">
      <w:start w:val="1"/>
      <w:numFmt w:val="decimal"/>
      <w:lvlText w:val="%1."/>
      <w:lvlJc w:val="left"/>
      <w:pPr>
        <w:tabs>
          <w:tab w:val="num" w:pos="720"/>
        </w:tabs>
        <w:ind w:left="720" w:hanging="360"/>
      </w:pPr>
    </w:lvl>
  </w:abstractNum>
  <w:abstractNum w:abstractNumId="9">
    <w:nsid w:val="FFFFFF88"/>
    <w:multiLevelType w:val="singleLevel"/>
    <w:tmpl w:val="BAFC091A"/>
    <w:lvl w:ilvl="0">
      <w:start w:val="1"/>
      <w:numFmt w:val="decimal"/>
      <w:lvlText w:val="%1."/>
      <w:lvlJc w:val="left"/>
      <w:pPr>
        <w:tabs>
          <w:tab w:val="num" w:pos="360"/>
        </w:tabs>
        <w:ind w:left="360" w:hanging="360"/>
      </w:pPr>
    </w:lvl>
  </w:abstractNum>
  <w:abstractNum w:abstractNumId="10">
    <w:nsid w:val="014D821A"/>
    <w:multiLevelType w:val="hybridMultilevel"/>
    <w:tmpl w:val="75C4383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3A15A9D"/>
    <w:multiLevelType w:val="hybridMultilevel"/>
    <w:tmpl w:val="73FCF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D7FE3"/>
    <w:multiLevelType w:val="hybridMultilevel"/>
    <w:tmpl w:val="B7D29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6945A7"/>
    <w:multiLevelType w:val="hybridMultilevel"/>
    <w:tmpl w:val="E034D11C"/>
    <w:lvl w:ilvl="0" w:tplc="EBFA708E">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8F429F"/>
    <w:multiLevelType w:val="hybridMultilevel"/>
    <w:tmpl w:val="1BB076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D5086C"/>
    <w:multiLevelType w:val="hybridMultilevel"/>
    <w:tmpl w:val="89A28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E0222DC"/>
    <w:multiLevelType w:val="hybridMultilevel"/>
    <w:tmpl w:val="048E1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2F59F4"/>
    <w:multiLevelType w:val="hybridMultilevel"/>
    <w:tmpl w:val="24A66C2C"/>
    <w:lvl w:ilvl="0" w:tplc="74ECF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95E6AD"/>
    <w:multiLevelType w:val="hybridMultilevel"/>
    <w:tmpl w:val="D95B2F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8790FDF"/>
    <w:multiLevelType w:val="hybridMultilevel"/>
    <w:tmpl w:val="4068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C66144"/>
    <w:multiLevelType w:val="hybridMultilevel"/>
    <w:tmpl w:val="93A47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720050"/>
    <w:multiLevelType w:val="hybridMultilevel"/>
    <w:tmpl w:val="AC34B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FE71321"/>
    <w:multiLevelType w:val="hybridMultilevel"/>
    <w:tmpl w:val="D7660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061EE2"/>
    <w:multiLevelType w:val="hybridMultilevel"/>
    <w:tmpl w:val="DB9103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1D327AC"/>
    <w:multiLevelType w:val="hybridMultilevel"/>
    <w:tmpl w:val="0A640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676373"/>
    <w:multiLevelType w:val="hybridMultilevel"/>
    <w:tmpl w:val="F7BEFDDE"/>
    <w:lvl w:ilvl="0" w:tplc="2FA0668A">
      <w:start w:val="1"/>
      <w:numFmt w:val="decimal"/>
      <w:lvlText w:val="%1."/>
      <w:lvlJc w:val="left"/>
      <w:pPr>
        <w:ind w:left="1080" w:hanging="360"/>
      </w:pPr>
      <w:rPr>
        <w:rFonts w:ascii="Century Gothic" w:eastAsia="Times New Roman" w:hAnsi="Century Gothic"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863DB9"/>
    <w:multiLevelType w:val="hybridMultilevel"/>
    <w:tmpl w:val="616CE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D678FD"/>
    <w:multiLevelType w:val="hybridMultilevel"/>
    <w:tmpl w:val="60B8E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155E5"/>
    <w:multiLevelType w:val="hybridMultilevel"/>
    <w:tmpl w:val="EC5AF1CE"/>
    <w:lvl w:ilvl="0" w:tplc="2FA0668A">
      <w:start w:val="1"/>
      <w:numFmt w:val="decimal"/>
      <w:lvlText w:val="%1."/>
      <w:lvlJc w:val="left"/>
      <w:pPr>
        <w:ind w:left="1080" w:hanging="360"/>
      </w:pPr>
      <w:rPr>
        <w:rFonts w:ascii="Century Gothic" w:eastAsia="Times New Roman" w:hAnsi="Century Gothic"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D72E03"/>
    <w:multiLevelType w:val="hybridMultilevel"/>
    <w:tmpl w:val="5AC6B59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00D517D"/>
    <w:multiLevelType w:val="hybridMultilevel"/>
    <w:tmpl w:val="CEC4D8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71926"/>
    <w:multiLevelType w:val="hybridMultilevel"/>
    <w:tmpl w:val="09A20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D5E0CD"/>
    <w:multiLevelType w:val="hybridMultilevel"/>
    <w:tmpl w:val="FB31BA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DD4647B"/>
    <w:multiLevelType w:val="hybridMultilevel"/>
    <w:tmpl w:val="25C8E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A2AEE"/>
    <w:multiLevelType w:val="hybridMultilevel"/>
    <w:tmpl w:val="66D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60D04"/>
    <w:multiLevelType w:val="hybridMultilevel"/>
    <w:tmpl w:val="9AD141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8E575D7"/>
    <w:multiLevelType w:val="hybridMultilevel"/>
    <w:tmpl w:val="CD3AB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5F2CF7"/>
    <w:multiLevelType w:val="hybridMultilevel"/>
    <w:tmpl w:val="97E24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206D9"/>
    <w:multiLevelType w:val="hybridMultilevel"/>
    <w:tmpl w:val="181E9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14223"/>
    <w:multiLevelType w:val="hybridMultilevel"/>
    <w:tmpl w:val="E440E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410FDA"/>
    <w:multiLevelType w:val="hybridMultilevel"/>
    <w:tmpl w:val="3F8E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E6674"/>
    <w:multiLevelType w:val="hybridMultilevel"/>
    <w:tmpl w:val="9A182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16"/>
  </w:num>
  <w:num w:numId="7">
    <w:abstractNumId w:val="12"/>
  </w:num>
  <w:num w:numId="8">
    <w:abstractNumId w:val="15"/>
  </w:num>
  <w:num w:numId="9">
    <w:abstractNumId w:val="26"/>
  </w:num>
  <w:num w:numId="10">
    <w:abstractNumId w:val="13"/>
  </w:num>
  <w:num w:numId="11">
    <w:abstractNumId w:val="30"/>
  </w:num>
  <w:num w:numId="12">
    <w:abstractNumId w:val="20"/>
  </w:num>
  <w:num w:numId="13">
    <w:abstractNumId w:val="33"/>
  </w:num>
  <w:num w:numId="14">
    <w:abstractNumId w:val="34"/>
  </w:num>
  <w:num w:numId="15">
    <w:abstractNumId w:val="14"/>
  </w:num>
  <w:num w:numId="16">
    <w:abstractNumId w:val="40"/>
  </w:num>
  <w:num w:numId="17">
    <w:abstractNumId w:val="21"/>
  </w:num>
  <w:num w:numId="18">
    <w:abstractNumId w:val="37"/>
  </w:num>
  <w:num w:numId="19">
    <w:abstractNumId w:val="41"/>
  </w:num>
  <w:num w:numId="20">
    <w:abstractNumId w:val="2"/>
  </w:num>
  <w:num w:numId="21">
    <w:abstractNumId w:val="35"/>
  </w:num>
  <w:num w:numId="22">
    <w:abstractNumId w:val="18"/>
  </w:num>
  <w:num w:numId="23">
    <w:abstractNumId w:val="0"/>
  </w:num>
  <w:num w:numId="24">
    <w:abstractNumId w:val="23"/>
  </w:num>
  <w:num w:numId="25">
    <w:abstractNumId w:val="10"/>
  </w:num>
  <w:num w:numId="26">
    <w:abstractNumId w:val="3"/>
  </w:num>
  <w:num w:numId="27">
    <w:abstractNumId w:val="4"/>
  </w:num>
  <w:num w:numId="28">
    <w:abstractNumId w:val="32"/>
  </w:num>
  <w:num w:numId="29">
    <w:abstractNumId w:val="1"/>
  </w:num>
  <w:num w:numId="30">
    <w:abstractNumId w:val="29"/>
  </w:num>
  <w:num w:numId="31">
    <w:abstractNumId w:val="39"/>
  </w:num>
  <w:num w:numId="32">
    <w:abstractNumId w:val="27"/>
  </w:num>
  <w:num w:numId="33">
    <w:abstractNumId w:val="36"/>
  </w:num>
  <w:num w:numId="34">
    <w:abstractNumId w:val="24"/>
  </w:num>
  <w:num w:numId="35">
    <w:abstractNumId w:val="31"/>
  </w:num>
  <w:num w:numId="36">
    <w:abstractNumId w:val="11"/>
  </w:num>
  <w:num w:numId="37">
    <w:abstractNumId w:val="25"/>
  </w:num>
  <w:num w:numId="38">
    <w:abstractNumId w:val="28"/>
  </w:num>
  <w:num w:numId="39">
    <w:abstractNumId w:val="22"/>
  </w:num>
  <w:num w:numId="40">
    <w:abstractNumId w:val="17"/>
  </w:num>
  <w:num w:numId="41">
    <w:abstractNumId w:val="3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7D"/>
    <w:rsid w:val="00024A6B"/>
    <w:rsid w:val="00026C65"/>
    <w:rsid w:val="00033878"/>
    <w:rsid w:val="00034BC0"/>
    <w:rsid w:val="000A66BD"/>
    <w:rsid w:val="00102333"/>
    <w:rsid w:val="00115F61"/>
    <w:rsid w:val="00140C54"/>
    <w:rsid w:val="00141D7A"/>
    <w:rsid w:val="001454CA"/>
    <w:rsid w:val="00154002"/>
    <w:rsid w:val="00176F2F"/>
    <w:rsid w:val="00185CD0"/>
    <w:rsid w:val="001865AE"/>
    <w:rsid w:val="001C4931"/>
    <w:rsid w:val="001C7E85"/>
    <w:rsid w:val="001E267D"/>
    <w:rsid w:val="001E724E"/>
    <w:rsid w:val="001F0D7A"/>
    <w:rsid w:val="0020484E"/>
    <w:rsid w:val="00215FB1"/>
    <w:rsid w:val="002203AF"/>
    <w:rsid w:val="002C7798"/>
    <w:rsid w:val="002C7988"/>
    <w:rsid w:val="002D35D9"/>
    <w:rsid w:val="00306A4D"/>
    <w:rsid w:val="00340BB4"/>
    <w:rsid w:val="0034287D"/>
    <w:rsid w:val="00354816"/>
    <w:rsid w:val="00373426"/>
    <w:rsid w:val="003D0677"/>
    <w:rsid w:val="004041B9"/>
    <w:rsid w:val="004867D6"/>
    <w:rsid w:val="00541100"/>
    <w:rsid w:val="00551025"/>
    <w:rsid w:val="00577D5D"/>
    <w:rsid w:val="00596945"/>
    <w:rsid w:val="005E5F62"/>
    <w:rsid w:val="00647A04"/>
    <w:rsid w:val="00691CA2"/>
    <w:rsid w:val="006A2777"/>
    <w:rsid w:val="006B04D3"/>
    <w:rsid w:val="006D4663"/>
    <w:rsid w:val="006F5D42"/>
    <w:rsid w:val="00731154"/>
    <w:rsid w:val="00734737"/>
    <w:rsid w:val="007457C6"/>
    <w:rsid w:val="00786275"/>
    <w:rsid w:val="007A3D37"/>
    <w:rsid w:val="007C645B"/>
    <w:rsid w:val="00835498"/>
    <w:rsid w:val="00845D38"/>
    <w:rsid w:val="00850641"/>
    <w:rsid w:val="00877263"/>
    <w:rsid w:val="008F2336"/>
    <w:rsid w:val="00912BC2"/>
    <w:rsid w:val="009145AD"/>
    <w:rsid w:val="00925BA7"/>
    <w:rsid w:val="009352BC"/>
    <w:rsid w:val="009376C9"/>
    <w:rsid w:val="009573F7"/>
    <w:rsid w:val="00A54CFC"/>
    <w:rsid w:val="00A62D61"/>
    <w:rsid w:val="00A96F23"/>
    <w:rsid w:val="00AD55E4"/>
    <w:rsid w:val="00AD6C5F"/>
    <w:rsid w:val="00AF0768"/>
    <w:rsid w:val="00B1229F"/>
    <w:rsid w:val="00B22ECE"/>
    <w:rsid w:val="00B4296D"/>
    <w:rsid w:val="00B55EAF"/>
    <w:rsid w:val="00B75783"/>
    <w:rsid w:val="00B83C2A"/>
    <w:rsid w:val="00BC7A2B"/>
    <w:rsid w:val="00C04818"/>
    <w:rsid w:val="00C21839"/>
    <w:rsid w:val="00C22285"/>
    <w:rsid w:val="00C53E2D"/>
    <w:rsid w:val="00CD3F89"/>
    <w:rsid w:val="00CD440E"/>
    <w:rsid w:val="00CE00C9"/>
    <w:rsid w:val="00D0453E"/>
    <w:rsid w:val="00D268A5"/>
    <w:rsid w:val="00D43F37"/>
    <w:rsid w:val="00D6280D"/>
    <w:rsid w:val="00D71720"/>
    <w:rsid w:val="00D868B9"/>
    <w:rsid w:val="00DC1B5B"/>
    <w:rsid w:val="00DD295D"/>
    <w:rsid w:val="00DE7A2F"/>
    <w:rsid w:val="00DF6D77"/>
    <w:rsid w:val="00E030E5"/>
    <w:rsid w:val="00E12FFD"/>
    <w:rsid w:val="00E30674"/>
    <w:rsid w:val="00E42C5B"/>
    <w:rsid w:val="00E709F1"/>
    <w:rsid w:val="00E7243F"/>
    <w:rsid w:val="00E85F8A"/>
    <w:rsid w:val="00EA27D0"/>
    <w:rsid w:val="00F36A98"/>
    <w:rsid w:val="00F51215"/>
    <w:rsid w:val="00F715E3"/>
    <w:rsid w:val="00FB1F53"/>
    <w:rsid w:val="00FC7F4D"/>
    <w:rsid w:val="00FD514B"/>
    <w:rsid w:val="00FD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39531"/>
  <w15:docId w15:val="{D52B895E-C8D0-4B19-8EB6-DF303BD1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basedOn w:val="DefaultParagraphFont"/>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table" w:styleId="TableGrid">
    <w:name w:val="Table Grid"/>
    <w:basedOn w:val="TableNormal"/>
    <w:uiPriority w:val="59"/>
    <w:rsid w:val="001C493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93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141D7A"/>
    <w:pPr>
      <w:tabs>
        <w:tab w:val="center" w:pos="4680"/>
        <w:tab w:val="right" w:pos="9360"/>
      </w:tabs>
    </w:pPr>
  </w:style>
  <w:style w:type="character" w:customStyle="1" w:styleId="HeaderChar">
    <w:name w:val="Header Char"/>
    <w:basedOn w:val="DefaultParagraphFont"/>
    <w:link w:val="Header"/>
    <w:rsid w:val="00141D7A"/>
    <w:rPr>
      <w:rFonts w:ascii="Tahoma" w:hAnsi="Tahoma"/>
      <w:szCs w:val="24"/>
    </w:rPr>
  </w:style>
  <w:style w:type="paragraph" w:styleId="Footer">
    <w:name w:val="footer"/>
    <w:basedOn w:val="Normal"/>
    <w:link w:val="FooterChar"/>
    <w:uiPriority w:val="99"/>
    <w:rsid w:val="00141D7A"/>
    <w:pPr>
      <w:tabs>
        <w:tab w:val="center" w:pos="4680"/>
        <w:tab w:val="right" w:pos="9360"/>
      </w:tabs>
    </w:pPr>
  </w:style>
  <w:style w:type="character" w:customStyle="1" w:styleId="FooterChar">
    <w:name w:val="Footer Char"/>
    <w:basedOn w:val="DefaultParagraphFont"/>
    <w:link w:val="Footer"/>
    <w:uiPriority w:val="99"/>
    <w:rsid w:val="00141D7A"/>
    <w:rPr>
      <w:rFonts w:ascii="Tahoma" w:hAnsi="Tahoma"/>
      <w:szCs w:val="24"/>
    </w:rPr>
  </w:style>
  <w:style w:type="paragraph" w:styleId="BalloonText">
    <w:name w:val="Balloon Text"/>
    <w:basedOn w:val="Normal"/>
    <w:link w:val="BalloonTextChar"/>
    <w:rsid w:val="002C7988"/>
    <w:rPr>
      <w:rFonts w:cs="Tahoma"/>
      <w:sz w:val="16"/>
      <w:szCs w:val="16"/>
    </w:rPr>
  </w:style>
  <w:style w:type="character" w:customStyle="1" w:styleId="BalloonTextChar">
    <w:name w:val="Balloon Text Char"/>
    <w:basedOn w:val="DefaultParagraphFont"/>
    <w:link w:val="BalloonText"/>
    <w:rsid w:val="002C7988"/>
    <w:rPr>
      <w:rFonts w:ascii="Tahoma" w:hAnsi="Tahoma" w:cs="Tahoma"/>
      <w:sz w:val="16"/>
      <w:szCs w:val="16"/>
    </w:rPr>
  </w:style>
  <w:style w:type="table" w:customStyle="1" w:styleId="TableGrid1">
    <w:name w:val="Table Grid1"/>
    <w:basedOn w:val="TableNormal"/>
    <w:next w:val="TableGrid"/>
    <w:uiPriority w:val="59"/>
    <w:rsid w:val="00A62D6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0453E"/>
    <w:pPr>
      <w:autoSpaceDE w:val="0"/>
      <w:autoSpaceDN w:val="0"/>
      <w:adjustRightInd w:val="0"/>
    </w:pPr>
    <w:rPr>
      <w:rFonts w:ascii="Sylfaen" w:hAnsi="Sylfaen" w:cs="Sylfaen"/>
      <w:color w:val="000000"/>
      <w:sz w:val="24"/>
      <w:szCs w:val="24"/>
    </w:rPr>
  </w:style>
  <w:style w:type="paragraph" w:styleId="PlainText">
    <w:name w:val="Plain Text"/>
    <w:basedOn w:val="Default"/>
    <w:next w:val="Default"/>
    <w:link w:val="PlainTextChar"/>
    <w:uiPriority w:val="99"/>
    <w:rsid w:val="00D0453E"/>
    <w:rPr>
      <w:rFonts w:cs="Times New Roman"/>
      <w:color w:val="auto"/>
    </w:rPr>
  </w:style>
  <w:style w:type="character" w:customStyle="1" w:styleId="PlainTextChar">
    <w:name w:val="Plain Text Char"/>
    <w:basedOn w:val="DefaultParagraphFont"/>
    <w:link w:val="PlainText"/>
    <w:uiPriority w:val="99"/>
    <w:rsid w:val="00D0453E"/>
    <w:rPr>
      <w:rFonts w:ascii="Sylfaen" w:hAnsi="Sylfa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A221FBC43447AF361915EC9BE928" ma:contentTypeVersion="0" ma:contentTypeDescription="Create a new document." ma:contentTypeScope="" ma:versionID="b35f85f53209fd6da00a94d56f2e88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E21D-9B1E-41EE-BA81-846BFFA41D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906E3B-5728-4E63-A8C6-3D7B23EE2EBE}">
  <ds:schemaRefs>
    <ds:schemaRef ds:uri="http://schemas.microsoft.com/sharepoint/v3/contenttype/forms"/>
  </ds:schemaRefs>
</ds:datastoreItem>
</file>

<file path=customXml/itemProps3.xml><?xml version="1.0" encoding="utf-8"?>
<ds:datastoreItem xmlns:ds="http://schemas.openxmlformats.org/officeDocument/2006/customXml" ds:itemID="{93F02E4A-95DD-4E3C-9F1F-52812B438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A37E49-391E-4212-8FE7-139E3B0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Barksdale, Erin</cp:lastModifiedBy>
  <cp:revision>3</cp:revision>
  <cp:lastPrinted>2014-08-06T18:18:00Z</cp:lastPrinted>
  <dcterms:created xsi:type="dcterms:W3CDTF">2015-08-22T22:13:00Z</dcterms:created>
  <dcterms:modified xsi:type="dcterms:W3CDTF">2015-08-22T22:13:00Z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0x010100A377A221FBC43447AF361915EC9BE928</vt:lpwstr>
  </property>
</Properties>
</file>